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4DEA" w14:textId="77777777" w:rsidR="00271D3A" w:rsidRPr="00271D3A" w:rsidRDefault="00271D3A" w:rsidP="0027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D3A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14:paraId="5810E08D" w14:textId="5C79A4AE" w:rsidR="00271D3A" w:rsidRPr="00271D3A" w:rsidRDefault="00271D3A" w:rsidP="0027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1D3A">
        <w:rPr>
          <w:rFonts w:ascii="Times New Roman" w:hAnsi="Times New Roman" w:cs="Times New Roman"/>
          <w:b/>
          <w:bCs/>
          <w:sz w:val="24"/>
          <w:szCs w:val="24"/>
        </w:rPr>
        <w:t>Микрокредитная</w:t>
      </w:r>
      <w:proofErr w:type="spellEnd"/>
      <w:r w:rsidRPr="00271D3A">
        <w:rPr>
          <w:rFonts w:ascii="Times New Roman" w:hAnsi="Times New Roman" w:cs="Times New Roman"/>
          <w:b/>
          <w:bCs/>
          <w:sz w:val="24"/>
          <w:szCs w:val="24"/>
        </w:rPr>
        <w:t xml:space="preserve"> компания «</w:t>
      </w:r>
      <w:proofErr w:type="spellStart"/>
      <w:r w:rsidRPr="00271D3A">
        <w:rPr>
          <w:rFonts w:ascii="Times New Roman" w:hAnsi="Times New Roman" w:cs="Times New Roman"/>
          <w:b/>
          <w:bCs/>
          <w:sz w:val="24"/>
          <w:szCs w:val="24"/>
        </w:rPr>
        <w:t>Финджой</w:t>
      </w:r>
      <w:proofErr w:type="spellEnd"/>
      <w:r w:rsidRPr="00271D3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1AF7D74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35332" w14:textId="77777777" w:rsidR="00271D3A" w:rsidRPr="00271D3A" w:rsidRDefault="00271D3A" w:rsidP="0027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D3A">
        <w:rPr>
          <w:rFonts w:ascii="Times New Roman" w:hAnsi="Times New Roman" w:cs="Times New Roman"/>
          <w:b/>
          <w:bCs/>
          <w:sz w:val="24"/>
          <w:szCs w:val="24"/>
        </w:rPr>
        <w:t>Информация о способах и адресах для направления обращений Заемщиков</w:t>
      </w:r>
    </w:p>
    <w:p w14:paraId="3B1B7410" w14:textId="77777777" w:rsidR="00271D3A" w:rsidRPr="00271D3A" w:rsidRDefault="00271D3A" w:rsidP="0027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D3A">
        <w:rPr>
          <w:rFonts w:ascii="Times New Roman" w:hAnsi="Times New Roman" w:cs="Times New Roman"/>
          <w:b/>
          <w:bCs/>
          <w:sz w:val="24"/>
          <w:szCs w:val="24"/>
        </w:rPr>
        <w:t>(Клиентов), в том числе о возможности направления обращений в</w:t>
      </w:r>
    </w:p>
    <w:p w14:paraId="27406DEB" w14:textId="77777777" w:rsidR="00271D3A" w:rsidRPr="00271D3A" w:rsidRDefault="00271D3A" w:rsidP="0027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D3A">
        <w:rPr>
          <w:rFonts w:ascii="Times New Roman" w:hAnsi="Times New Roman" w:cs="Times New Roman"/>
          <w:b/>
          <w:bCs/>
          <w:sz w:val="24"/>
          <w:szCs w:val="24"/>
        </w:rPr>
        <w:t>саморегулируемую организацию и в Банк России</w:t>
      </w:r>
    </w:p>
    <w:p w14:paraId="57669E54" w14:textId="77777777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59D9F" w14:textId="046CA79B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Заемщики (Клиенты) могут использовать следующие способы и адреса для направления</w:t>
      </w:r>
    </w:p>
    <w:p w14:paraId="513CC104" w14:textId="16D4DF20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обращений:</w:t>
      </w:r>
    </w:p>
    <w:p w14:paraId="7F808399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591CB" w14:textId="553DEFA1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 xml:space="preserve">Контактная информация для обращения в ООО </w:t>
      </w:r>
      <w:r>
        <w:rPr>
          <w:rFonts w:ascii="Times New Roman" w:hAnsi="Times New Roman" w:cs="Times New Roman"/>
          <w:sz w:val="24"/>
          <w:szCs w:val="24"/>
        </w:rPr>
        <w:t>МКК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ФинДжой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71D3A">
        <w:rPr>
          <w:rFonts w:ascii="Times New Roman" w:hAnsi="Times New Roman" w:cs="Times New Roman"/>
          <w:sz w:val="24"/>
          <w:szCs w:val="24"/>
        </w:rPr>
        <w:t>:</w:t>
      </w:r>
    </w:p>
    <w:p w14:paraId="1076DC56" w14:textId="1FD3B27E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• по номеру телефона 8 (800) 707-57-47;</w:t>
      </w:r>
    </w:p>
    <w:p w14:paraId="3AEF7C93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• письменное обращение на адрес места нахождения: 630099, г. Новосибирск, ул.</w:t>
      </w:r>
    </w:p>
    <w:p w14:paraId="108AE920" w14:textId="1773526F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 xml:space="preserve">Советская, д. 12, </w:t>
      </w:r>
    </w:p>
    <w:p w14:paraId="6A30D891" w14:textId="507804E3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• письменное обращение на официальную электронную почту: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20A78">
          <w:rPr>
            <w:rStyle w:val="a3"/>
            <w:rFonts w:ascii="Times New Roman" w:hAnsi="Times New Roman" w:cs="Times New Roman"/>
            <w:sz w:val="24"/>
            <w:szCs w:val="24"/>
          </w:rPr>
          <w:t>info@fin-joy.ru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3A">
        <w:rPr>
          <w:rFonts w:ascii="Times New Roman" w:hAnsi="Times New Roman" w:cs="Times New Roman"/>
          <w:sz w:val="24"/>
          <w:szCs w:val="24"/>
        </w:rPr>
        <w:t>;</w:t>
      </w:r>
    </w:p>
    <w:p w14:paraId="4CB51069" w14:textId="035EF8D1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C2EDB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83086" w14:textId="7C6A7538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FDEF4" w14:textId="77777777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B7942" w14:textId="51D2CF9D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3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 для обращения в Банк России (по данным сайта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1D3A">
        <w:rPr>
          <w:rFonts w:ascii="Times New Roman" w:hAnsi="Times New Roman" w:cs="Times New Roman"/>
          <w:b/>
          <w:bCs/>
          <w:sz w:val="24"/>
          <w:szCs w:val="24"/>
        </w:rPr>
        <w:t>http://www.cbr.ru):</w:t>
      </w:r>
    </w:p>
    <w:p w14:paraId="2EFA15B0" w14:textId="77777777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79464" w14:textId="1F738D22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Контактный центр Банка России:</w:t>
      </w:r>
    </w:p>
    <w:p w14:paraId="5FA4C21A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Бесплатно для звонков с мобильных телефонов: 300</w:t>
      </w:r>
    </w:p>
    <w:p w14:paraId="4EB7505D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Бесплатно для звонков из регионов России: 8 800 300-30-00</w:t>
      </w:r>
    </w:p>
    <w:p w14:paraId="6992CF5B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Звонок по тарифам Вашего оператора связи: +7 499 300-30-00</w:t>
      </w:r>
    </w:p>
    <w:p w14:paraId="6D2973CE" w14:textId="3768FE3B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DF240" w14:textId="421D1E01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Контактный центр Банка России работает круглосуточно, без выходных</w:t>
      </w:r>
    </w:p>
    <w:p w14:paraId="7214DD22" w14:textId="77777777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98FF2" w14:textId="729F6C46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Для того, чтобы направить обращение в Банк России, которое будет рассмотрено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3A">
        <w:rPr>
          <w:rFonts w:ascii="Times New Roman" w:hAnsi="Times New Roman" w:cs="Times New Roman"/>
          <w:sz w:val="24"/>
          <w:szCs w:val="24"/>
        </w:rPr>
        <w:t>соответствии с Федеральным законом от 02.05.2006 № 59-ФЗ «О порядке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3A">
        <w:rPr>
          <w:rFonts w:ascii="Times New Roman" w:hAnsi="Times New Roman" w:cs="Times New Roman"/>
          <w:sz w:val="24"/>
          <w:szCs w:val="24"/>
        </w:rPr>
        <w:t>обращений граждан Российской Федерации», рекомендуем воспользоваться 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71D3A">
        <w:rPr>
          <w:rFonts w:ascii="Times New Roman" w:hAnsi="Times New Roman" w:cs="Times New Roman"/>
          <w:sz w:val="24"/>
          <w:szCs w:val="24"/>
        </w:rPr>
        <w:t>приемной (</w:t>
      </w:r>
      <w:hyperlink r:id="rId5" w:history="1">
        <w:r w:rsidRPr="00420A78">
          <w:rPr>
            <w:rStyle w:val="a3"/>
            <w:rFonts w:ascii="Times New Roman" w:hAnsi="Times New Roman" w:cs="Times New Roman"/>
            <w:sz w:val="24"/>
            <w:szCs w:val="24"/>
          </w:rPr>
          <w:t>https://www.cbr.ru/Reception/Message/Register?messageType=Complaint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3A">
        <w:rPr>
          <w:rFonts w:ascii="Times New Roman" w:hAnsi="Times New Roman" w:cs="Times New Roman"/>
          <w:sz w:val="24"/>
          <w:szCs w:val="24"/>
        </w:rPr>
        <w:t>).</w:t>
      </w:r>
    </w:p>
    <w:p w14:paraId="2967501C" w14:textId="77777777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57DC9" w14:textId="4819B316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Почтовый адрес для письменных обращений: 107016, Москва, ул. Неглинная, д. 12, к. В, Банк России</w:t>
      </w:r>
    </w:p>
    <w:p w14:paraId="1CF83932" w14:textId="77777777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173B5" w14:textId="36034AB3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Факс: +7 495 621-64-65, +7 495 621-62-88</w:t>
      </w:r>
    </w:p>
    <w:p w14:paraId="18C0DD12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проверка прохождения факса: +7 495 771-48-30</w:t>
      </w:r>
    </w:p>
    <w:p w14:paraId="73D10D97" w14:textId="79B703B5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D051D" w14:textId="50AFC478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Почтовые адреса и факсы территориальных отделений Банка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3A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420A78">
          <w:rPr>
            <w:rStyle w:val="a3"/>
            <w:rFonts w:ascii="Times New Roman" w:hAnsi="Times New Roman" w:cs="Times New Roman"/>
            <w:sz w:val="24"/>
            <w:szCs w:val="24"/>
          </w:rPr>
          <w:t>https://cbr.ru/about_br/tubr/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C65C29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64111" w14:textId="3186B44A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Пункт приема корреспонденции: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3A">
        <w:rPr>
          <w:rFonts w:ascii="Times New Roman" w:hAnsi="Times New Roman" w:cs="Times New Roman"/>
          <w:sz w:val="24"/>
          <w:szCs w:val="24"/>
        </w:rPr>
        <w:t>Москва, Сандуновский пер., д. 3, стр. 1 (вход под аркой, первая дверь справа)</w:t>
      </w:r>
    </w:p>
    <w:p w14:paraId="17BF3EC5" w14:textId="77777777" w:rsid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F8FC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Часы работы</w:t>
      </w:r>
    </w:p>
    <w:p w14:paraId="689BDC1F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(кроме выходных и нерабочих праздничных дней):</w:t>
      </w:r>
    </w:p>
    <w:p w14:paraId="3E5885C7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понедельник – четверг с 9:00 до 17:30,</w:t>
      </w:r>
    </w:p>
    <w:p w14:paraId="6510E813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пятница с 9:00 до 16:15</w:t>
      </w:r>
    </w:p>
    <w:p w14:paraId="54A4175D" w14:textId="77777777" w:rsidR="00271D3A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CE3B7" w14:textId="36212B4B" w:rsidR="00D63930" w:rsidRPr="00271D3A" w:rsidRDefault="00271D3A" w:rsidP="00271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3A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работы пункта приема корреспонденции сокращается на один час</w:t>
      </w:r>
    </w:p>
    <w:sectPr w:rsidR="00D63930" w:rsidRPr="00271D3A" w:rsidSect="00271D3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0"/>
    <w:rsid w:val="00271D3A"/>
    <w:rsid w:val="00C73110"/>
    <w:rsid w:val="00D578E3"/>
    <w:rsid w:val="00D63930"/>
    <w:rsid w:val="00D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A3BD"/>
  <w15:chartTrackingRefBased/>
  <w15:docId w15:val="{394EDB97-6E8A-47B6-BABA-EA9B55D3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D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r.ru/about_br/tubr/" TargetMode="External"/><Relationship Id="rId5" Type="http://schemas.openxmlformats.org/officeDocument/2006/relationships/hyperlink" Target="https://www.cbr.ru/Reception/Message/Register?messageType=Complaint" TargetMode="External"/><Relationship Id="rId4" Type="http://schemas.openxmlformats.org/officeDocument/2006/relationships/hyperlink" Target="mailto:info@fin-j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Тысько Елена</dc:creator>
  <cp:keywords/>
  <dc:description/>
  <cp:lastModifiedBy>Тысько Елена</cp:lastModifiedBy>
  <cp:revision>2</cp:revision>
  <dcterms:created xsi:type="dcterms:W3CDTF">2026-02-26T12:39:00Z</dcterms:created>
  <dcterms:modified xsi:type="dcterms:W3CDTF">2026-02-26T12:45:00Z</dcterms:modified>
</cp:coreProperties>
</file>